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598A" w14:textId="77777777" w:rsidR="009A4DAC" w:rsidRDefault="009A4DAC" w:rsidP="009A4DAC">
      <w:pPr>
        <w:spacing w:line="480" w:lineRule="auto"/>
      </w:pPr>
      <w:r>
        <w:t>Ally Sandoval</w:t>
      </w:r>
    </w:p>
    <w:p w14:paraId="6FB40488" w14:textId="77777777" w:rsidR="009A4DAC" w:rsidRDefault="009A4DAC" w:rsidP="009A4DAC">
      <w:pPr>
        <w:spacing w:line="480" w:lineRule="auto"/>
      </w:pPr>
      <w:r>
        <w:t>Lynn Taylor</w:t>
      </w:r>
    </w:p>
    <w:p w14:paraId="681EC9EB" w14:textId="77777777" w:rsidR="009A4DAC" w:rsidRDefault="009A4DAC" w:rsidP="009A4DAC">
      <w:pPr>
        <w:spacing w:line="480" w:lineRule="auto"/>
      </w:pPr>
      <w:r>
        <w:t>English 1010</w:t>
      </w:r>
    </w:p>
    <w:p w14:paraId="00352799" w14:textId="77777777" w:rsidR="009A4DAC" w:rsidRDefault="006A4B4A" w:rsidP="009A4DAC">
      <w:pPr>
        <w:spacing w:line="480" w:lineRule="auto"/>
      </w:pPr>
      <w:r>
        <w:t xml:space="preserve"> 6 Dec</w:t>
      </w:r>
      <w:r w:rsidR="009A4DAC">
        <w:t xml:space="preserve"> 2011</w:t>
      </w:r>
    </w:p>
    <w:p w14:paraId="123CC94A" w14:textId="274AAC11" w:rsidR="009A4DAC" w:rsidRDefault="000E5290" w:rsidP="009A4DAC">
      <w:pPr>
        <w:spacing w:line="480" w:lineRule="auto"/>
        <w:jc w:val="center"/>
      </w:pPr>
      <w:r>
        <w:t>TMI – Is</w:t>
      </w:r>
      <w:r w:rsidR="0055300F">
        <w:t xml:space="preserve"> Society Sharing Too Much Information</w:t>
      </w:r>
      <w:r w:rsidR="00EA7B78">
        <w:t xml:space="preserve"> Online</w:t>
      </w:r>
      <w:r w:rsidR="0055300F">
        <w:t>?</w:t>
      </w:r>
    </w:p>
    <w:p w14:paraId="3AB3D117" w14:textId="4D91E2B8" w:rsidR="00B604E2" w:rsidRDefault="009A4DAC" w:rsidP="009A4DAC">
      <w:pPr>
        <w:spacing w:line="480" w:lineRule="auto"/>
      </w:pPr>
      <w:r>
        <w:tab/>
      </w:r>
      <w:r w:rsidR="000879D5">
        <w:t>Do you think you could live an entire week without the convenience of the Internet? For me, it would be di</w:t>
      </w:r>
      <w:r w:rsidR="000E5290">
        <w:t>fficult and next to impossible. F</w:t>
      </w:r>
      <w:r w:rsidR="007B5FF7">
        <w:t>or example: this entire bibliography is a research paper done solely on the web.</w:t>
      </w:r>
      <w:r w:rsidR="00FF4B55">
        <w:t xml:space="preserve"> Countries are connected through the web, making it possible for us to communicate face to face with our distant loved ones or keep in touch with your networks with e-mail.</w:t>
      </w:r>
      <w:r w:rsidR="007B5FF7">
        <w:t xml:space="preserve"> Now, recently there has been muc</w:t>
      </w:r>
      <w:r w:rsidR="00FF4B55">
        <w:t>h debate about Internet privacy and how far the fight for control should be taken. Do you want protection from fraud, hackers and vulnerability? Do you want your privileges and rights taken away as a U.S</w:t>
      </w:r>
      <w:r w:rsidR="000E5290">
        <w:t>. citizen? The real question is:</w:t>
      </w:r>
      <w:r w:rsidR="00B604E2">
        <w:t xml:space="preserve"> are we sharing too much information online</w:t>
      </w:r>
      <w:r w:rsidR="00FF4B55">
        <w:t>?</w:t>
      </w:r>
    </w:p>
    <w:p w14:paraId="45AB8C6A" w14:textId="590EF7E4" w:rsidR="00C30526" w:rsidRDefault="00C30526" w:rsidP="009A4DAC">
      <w:pPr>
        <w:spacing w:line="480" w:lineRule="auto"/>
      </w:pPr>
      <w:r>
        <w:tab/>
        <w:t xml:space="preserve">Having Internet protection is a good thing. It is wise to protect yourself from viruses, hackers, fraud, etc. </w:t>
      </w:r>
      <w:r w:rsidR="00675182">
        <w:t xml:space="preserve">It is also wise to protect yourself emotionally to keep your reputation. There are many consequences for too much Internet exposure. By providing too much information online, it makes it easy for someone with </w:t>
      </w:r>
      <w:r w:rsidR="00BB366B">
        <w:t xml:space="preserve">negative intentions to track someone down and to steal identity or provide unnecessary exposure. It is also possible to be safe with your regular online activities and still become an unfortunate victim. </w:t>
      </w:r>
    </w:p>
    <w:p w14:paraId="7216357D" w14:textId="4DC1E927" w:rsidR="00BB366B" w:rsidRDefault="00BB366B" w:rsidP="009A4DAC">
      <w:pPr>
        <w:spacing w:line="480" w:lineRule="auto"/>
      </w:pPr>
      <w:r>
        <w:tab/>
        <w:t>Some believe that being introduced to a growing online community so rapidly is dangerous and should be approached with cautio</w:t>
      </w:r>
      <w:r w:rsidR="004A1AFE">
        <w:t>n.</w:t>
      </w:r>
      <w:r w:rsidR="00E31A09">
        <w:t xml:space="preserve">  (Hauck)</w:t>
      </w:r>
      <w:r w:rsidR="004A1AFE">
        <w:t xml:space="preserve">  There are </w:t>
      </w:r>
      <w:r w:rsidR="004A1AFE">
        <w:lastRenderedPageBreak/>
        <w:t xml:space="preserve">occasions where a certain instance causes one to lose their job. </w:t>
      </w:r>
      <w:r w:rsidR="00E31A09">
        <w:t xml:space="preserve">The Internet is also such a big influence on younger people that there needs to be some sort of precautions to help protect them from dangerous habits. Others believe that the Internet has become such a power that there needs to be an update in </w:t>
      </w:r>
      <w:r w:rsidR="006636B9">
        <w:t xml:space="preserve">current </w:t>
      </w:r>
      <w:r w:rsidR="00E31A09">
        <w:t>laws regarding Internet privacy seeing as the web is such a recent thing.</w:t>
      </w:r>
      <w:r w:rsidR="006636B9">
        <w:t xml:space="preserve"> (Cheung) One’s reputation can be damaged and can even be damaged emotionally because of the decisions of others. Society would benefit greatly from new laws and plans to place certain procedures up to protect one’s privacy.</w:t>
      </w:r>
    </w:p>
    <w:p w14:paraId="6DD68B8B" w14:textId="609E717D" w:rsidR="006636B9" w:rsidRDefault="006636B9" w:rsidP="009A4DAC">
      <w:pPr>
        <w:spacing w:line="480" w:lineRule="auto"/>
      </w:pPr>
      <w:r>
        <w:tab/>
        <w:t xml:space="preserve">There are also some who believe that content posted on the web can be harmful to someone but there is not much we can really do about it. (Marie) </w:t>
      </w:r>
      <w:r w:rsidR="001A4490">
        <w:t xml:space="preserve">On a social networking site called, “IsAnyoneUp?” obscene photos of real people are posted by the site owner, Hunter Moore. Many people have tried filing law suits again Moore saying that he ruined their reputation and are emotionally scarred. The law protects Moore and says that this site is completely legal because all of the photos are user submitted. The damage done by this site is enormous but it is completely legal and there is not much you can do to get your picture taken down. </w:t>
      </w:r>
    </w:p>
    <w:p w14:paraId="059C4A39" w14:textId="44502FC7" w:rsidR="00C30526" w:rsidRDefault="00744A4C" w:rsidP="009A4DAC">
      <w:pPr>
        <w:spacing w:line="480" w:lineRule="auto"/>
      </w:pPr>
      <w:r>
        <w:tab/>
        <w:t>Many people believe that the government should not be controlling things such as Internet privacy and it should be one’s choice what is posted online and what is not. Some say that government plans might work but the risks and money greatly outweigh the benefits. (Privacy and Security) We cannot really afford to have control over the web and the control isn’t completely needed. Others believe that everything should fall on the Internet user. If one chooses to go online, one should know the risks being taken by doing so.</w:t>
      </w:r>
    </w:p>
    <w:p w14:paraId="57D83264" w14:textId="491D3731" w:rsidR="00C30526" w:rsidRDefault="00744A4C" w:rsidP="009A4DAC">
      <w:pPr>
        <w:spacing w:line="480" w:lineRule="auto"/>
      </w:pPr>
      <w:r>
        <w:tab/>
        <w:t>There is a new act trying to be passed by Congress called ‘Protect IP.’ It is supposed to prevent file sharing and protect copyrighted material posted online. It would take down websites that promote file sharing and make it illegal to contain copyrighted material on your website. This means the majority of YouTube would disappear and most popular social networking sites would be under prosecution, being responsible for user submitted material. (Protect IP)</w:t>
      </w:r>
      <w:r w:rsidR="009D1BC7">
        <w:t xml:space="preserve"> This is mostly to make sure that Hollywood earns money, which doesn’t necessarily seem to be a problem right now.</w:t>
      </w:r>
    </w:p>
    <w:p w14:paraId="701AA6A6" w14:textId="53ADB136" w:rsidR="00C30526" w:rsidRDefault="00C30526" w:rsidP="00710A10">
      <w:pPr>
        <w:spacing w:line="480" w:lineRule="auto"/>
      </w:pPr>
      <w:r>
        <w:tab/>
      </w:r>
      <w:r w:rsidR="00710A10">
        <w:t xml:space="preserve">There are many ways of dealing with protection on the Internet, but how do you decide what is the best approach for you? The best way to protect yourself is to go about browsing as cautiously as you feel is necessary. Be aware of the dangers the Internet poses and remember that not everything has a guarantee of privacy. Government plans for implementing protections might not always be beneficial and may be a little intrusive. Some might even inspire you to voice your opposition. In the end, we need some sort of protection and we need to find the find line between government protection and Internet savvy. </w:t>
      </w:r>
    </w:p>
    <w:p w14:paraId="243B9811" w14:textId="76575E33" w:rsidR="009D1BC7" w:rsidRDefault="0055300F" w:rsidP="0055300F">
      <w:pPr>
        <w:spacing w:line="480" w:lineRule="auto"/>
      </w:pPr>
      <w:r>
        <w:tab/>
      </w:r>
      <w:r w:rsidR="007B5FF7">
        <w:t xml:space="preserve"> </w:t>
      </w:r>
      <w:r w:rsidR="009D1BC7">
        <w:br w:type="page"/>
      </w:r>
    </w:p>
    <w:p w14:paraId="10C5C603" w14:textId="0E4A2D4C" w:rsidR="00050F48" w:rsidRDefault="009D1BC7" w:rsidP="009D1BC7">
      <w:pPr>
        <w:spacing w:line="480" w:lineRule="auto"/>
        <w:jc w:val="center"/>
      </w:pPr>
      <w:r>
        <w:t>Works Cited</w:t>
      </w:r>
    </w:p>
    <w:p w14:paraId="13213FA5" w14:textId="2BDCDD52" w:rsidR="009D1BC7" w:rsidRDefault="009D1BC7" w:rsidP="009D1BC7">
      <w:pPr>
        <w:spacing w:line="480" w:lineRule="auto"/>
        <w:ind w:left="720" w:hanging="720"/>
      </w:pPr>
      <w:r w:rsidRPr="00CD1863">
        <w:t>Cheung, Anne S. Y. "Rethinking Public Privacy In The Internet Era: A Study Of Virtual Persecution."</w:t>
      </w:r>
      <w:r>
        <w:t xml:space="preserve"> </w:t>
      </w:r>
      <w:r w:rsidRPr="00CD1863">
        <w:rPr>
          <w:i/>
          <w:iCs/>
        </w:rPr>
        <w:t>Journal Of Media Law</w:t>
      </w:r>
      <w:r w:rsidRPr="00CD1863">
        <w:t> 1.2 (2009): 191-217. </w:t>
      </w:r>
      <w:r w:rsidRPr="00CD1863">
        <w:rPr>
          <w:i/>
          <w:iCs/>
        </w:rPr>
        <w:t>Legal Collection</w:t>
      </w:r>
      <w:r>
        <w:t>. Web. Nov</w:t>
      </w:r>
      <w:r w:rsidRPr="00CD1863">
        <w:t>. 2011.</w:t>
      </w:r>
    </w:p>
    <w:p w14:paraId="31F19229" w14:textId="532352C7" w:rsidR="009D1BC7" w:rsidRDefault="009D1BC7" w:rsidP="009D1BC7">
      <w:pPr>
        <w:spacing w:line="480" w:lineRule="auto"/>
        <w:ind w:left="720" w:hanging="720"/>
      </w:pPr>
      <w:r w:rsidRPr="005613A8">
        <w:t>Hauck, Rita M. "Stratospheric Transparency: Perspectives On Internet Privacy." </w:t>
      </w:r>
      <w:r w:rsidRPr="005613A8">
        <w:rPr>
          <w:i/>
          <w:iCs/>
        </w:rPr>
        <w:t>Forum On Public Policy Online</w:t>
      </w:r>
      <w:r w:rsidRPr="005613A8">
        <w:t> 2009.2 (2009): </w:t>
      </w:r>
      <w:r w:rsidRPr="005613A8">
        <w:rPr>
          <w:i/>
          <w:iCs/>
        </w:rPr>
        <w:t>ERIC</w:t>
      </w:r>
      <w:r w:rsidRPr="005613A8">
        <w:t>. Web. 8 Dec. 2011.</w:t>
      </w:r>
    </w:p>
    <w:p w14:paraId="307C3A49" w14:textId="0D2B7AC8" w:rsidR="009D1BC7" w:rsidRPr="009D1BC7" w:rsidRDefault="009D1BC7" w:rsidP="009D1BC7">
      <w:pPr>
        <w:spacing w:line="480" w:lineRule="auto"/>
        <w:ind w:left="720" w:hanging="720"/>
        <w:rPr>
          <w:bCs/>
        </w:rPr>
      </w:pPr>
      <w:r>
        <w:t>Marie, Jessie. “</w:t>
      </w:r>
      <w:r w:rsidRPr="00BA7C4C">
        <w:rPr>
          <w:bCs/>
        </w:rPr>
        <w:t>Public Enemy #1: IsAnyoneUp.com’s Hunter Moore</w:t>
      </w:r>
      <w:r>
        <w:rPr>
          <w:bCs/>
        </w:rPr>
        <w:t xml:space="preserve">.” </w:t>
      </w:r>
      <w:r>
        <w:rPr>
          <w:bCs/>
          <w:i/>
        </w:rPr>
        <w:t>Bangstyle</w:t>
      </w:r>
      <w:r>
        <w:rPr>
          <w:bCs/>
        </w:rPr>
        <w:t xml:space="preserve"> (Nov. 2011)</w:t>
      </w:r>
      <w:r>
        <w:rPr>
          <w:bCs/>
          <w:i/>
        </w:rPr>
        <w:t>. Opinion.</w:t>
      </w:r>
      <w:r>
        <w:rPr>
          <w:bCs/>
        </w:rPr>
        <w:t xml:space="preserve"> Web. Nov. 2011.</w:t>
      </w:r>
    </w:p>
    <w:p w14:paraId="1B45EE31" w14:textId="58120001" w:rsidR="009D1BC7" w:rsidRDefault="009D1BC7" w:rsidP="009D1BC7">
      <w:pPr>
        <w:spacing w:line="480" w:lineRule="auto"/>
        <w:ind w:left="720" w:hanging="720"/>
      </w:pPr>
      <w:r w:rsidRPr="00F87929">
        <w:t>"Privacy And Security As Simple As Possible - But Not More So." </w:t>
      </w:r>
      <w:r w:rsidRPr="00F87929">
        <w:rPr>
          <w:i/>
          <w:iCs/>
        </w:rPr>
        <w:t>Communications Of The ACM</w:t>
      </w:r>
      <w:r w:rsidRPr="00F87929">
        <w:t> 54.8 (2011): 30-33. </w:t>
      </w:r>
      <w:r w:rsidRPr="00F87929">
        <w:rPr>
          <w:i/>
          <w:iCs/>
        </w:rPr>
        <w:t>Business Source Premier</w:t>
      </w:r>
      <w:r>
        <w:t>. Web. Nov</w:t>
      </w:r>
      <w:r w:rsidRPr="00F87929">
        <w:t>. 2011.</w:t>
      </w:r>
    </w:p>
    <w:p w14:paraId="2F856768" w14:textId="77777777" w:rsidR="009D1BC7" w:rsidRDefault="009D1BC7" w:rsidP="009D1BC7">
      <w:pPr>
        <w:spacing w:line="480" w:lineRule="auto"/>
        <w:ind w:left="720" w:hanging="720"/>
      </w:pPr>
      <w:r>
        <w:t xml:space="preserve">“Protect IP/SOPA Act Breaks the Internet.” </w:t>
      </w:r>
      <w:r>
        <w:rPr>
          <w:i/>
        </w:rPr>
        <w:t>Fightforthefuture.org.</w:t>
      </w:r>
      <w:r>
        <w:t xml:space="preserve"> (2011).  </w:t>
      </w:r>
      <w:r>
        <w:rPr>
          <w:i/>
        </w:rPr>
        <w:t>Video.</w:t>
      </w:r>
      <w:r>
        <w:t xml:space="preserve"> Web. Nov. 2011.</w:t>
      </w:r>
    </w:p>
    <w:p w14:paraId="03C82022" w14:textId="4ED286D6" w:rsidR="009D1BC7" w:rsidRDefault="009D1BC7" w:rsidP="009D1BC7">
      <w:pPr>
        <w:spacing w:line="480" w:lineRule="auto"/>
      </w:pPr>
      <w:r>
        <w:br w:type="page"/>
      </w:r>
    </w:p>
    <w:p w14:paraId="7D8B9754" w14:textId="0BBDBB25" w:rsidR="009D1BC7" w:rsidRDefault="009D1BC7" w:rsidP="009D1BC7">
      <w:pPr>
        <w:spacing w:line="480" w:lineRule="auto"/>
        <w:jc w:val="center"/>
      </w:pPr>
      <w:r>
        <w:t>Reflective Letter</w:t>
      </w:r>
    </w:p>
    <w:p w14:paraId="6F397EAE" w14:textId="7B37AC57" w:rsidR="009D1BC7" w:rsidRDefault="009D1BC7" w:rsidP="009D1BC7">
      <w:pPr>
        <w:spacing w:line="480" w:lineRule="auto"/>
      </w:pPr>
      <w:r>
        <w:tab/>
        <w:t>I felt much better about this paper because I knew what I was doing. I had a good idea of what was expected. Since I chose a subject I knew a lot about already, it helped me get a grip on things as well. I like having a small part in the decision of the subject, it makes it bearable. This paper I felt was pretty successful because it was organized fairly well and contained all the proper information. Usually I feel like I’m creating a puzzle that doesn’t fit together but the picture makes sense. This time, I felt like you gave us the right tools and direction throughout the course to create a puzzle that fits and makes sense. I am happy with the outcome.</w:t>
      </w:r>
    </w:p>
    <w:p w14:paraId="6279F1A2" w14:textId="7AE327D0" w:rsidR="009D1BC7" w:rsidRDefault="009D1BC7" w:rsidP="009D1BC7">
      <w:pPr>
        <w:spacing w:line="480" w:lineRule="auto"/>
        <w:jc w:val="center"/>
      </w:pPr>
      <w:r>
        <w:t>Writing Process</w:t>
      </w:r>
    </w:p>
    <w:p w14:paraId="21DB734D" w14:textId="1F3FDF38" w:rsidR="009D1BC7" w:rsidRDefault="009D1BC7" w:rsidP="009D1BC7">
      <w:pPr>
        <w:spacing w:line="480" w:lineRule="auto"/>
      </w:pPr>
      <w:r>
        <w:tab/>
        <w:t>I felt really prepared for the issue summary, usually I go into a paper not knowing what I am doing. I felt prepared because I had chosen a topic that was not foreign to me and the Annotated Bibliography really helped. I had done my research (extensively) and basically had to organize it into a readable presentation. Luckily, I gave myself enough time to think through the setup I wanted.</w:t>
      </w:r>
      <w:bookmarkStart w:id="0" w:name="_GoBack"/>
      <w:bookmarkEnd w:id="0"/>
    </w:p>
    <w:sectPr w:rsidR="009D1BC7" w:rsidSect="001355B4">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C4BAE" w14:textId="77777777" w:rsidR="00744A4C" w:rsidRDefault="00744A4C" w:rsidP="00744A4C">
      <w:r>
        <w:separator/>
      </w:r>
    </w:p>
  </w:endnote>
  <w:endnote w:type="continuationSeparator" w:id="0">
    <w:p w14:paraId="07EC03E0" w14:textId="77777777" w:rsidR="00744A4C" w:rsidRDefault="00744A4C" w:rsidP="0074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FF7A" w14:textId="77777777" w:rsidR="00744A4C" w:rsidRDefault="00744A4C" w:rsidP="00744A4C">
      <w:r>
        <w:separator/>
      </w:r>
    </w:p>
  </w:footnote>
  <w:footnote w:type="continuationSeparator" w:id="0">
    <w:p w14:paraId="54CBA4FF" w14:textId="77777777" w:rsidR="00744A4C" w:rsidRDefault="00744A4C" w:rsidP="00744A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ED55" w14:textId="77777777" w:rsidR="00744A4C" w:rsidRDefault="00744A4C" w:rsidP="00744A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E2C12" w14:textId="77777777" w:rsidR="00744A4C" w:rsidRDefault="00744A4C" w:rsidP="00744A4C">
    <w:pPr>
      <w:pStyle w:val="Header"/>
      <w:ind w:right="360"/>
    </w:pPr>
    <w:sdt>
      <w:sdtPr>
        <w:id w:val="171999623"/>
        <w:placeholder>
          <w:docPart w:val="37586A5266BEE846899F1FF8A90B596B"/>
        </w:placeholder>
        <w:temporary/>
        <w:showingPlcHdr/>
      </w:sdtPr>
      <w:sdtContent>
        <w:r>
          <w:t>[Type text]</w:t>
        </w:r>
      </w:sdtContent>
    </w:sdt>
    <w:r>
      <w:ptab w:relativeTo="margin" w:alignment="center" w:leader="none"/>
    </w:r>
    <w:sdt>
      <w:sdtPr>
        <w:id w:val="171999624"/>
        <w:placeholder>
          <w:docPart w:val="06C981970D0C4E4B8472C2C0AC2726F6"/>
        </w:placeholder>
        <w:temporary/>
        <w:showingPlcHdr/>
      </w:sdtPr>
      <w:sdtContent>
        <w:r>
          <w:t>[Type text]</w:t>
        </w:r>
      </w:sdtContent>
    </w:sdt>
    <w:r>
      <w:ptab w:relativeTo="margin" w:alignment="right" w:leader="none"/>
    </w:r>
    <w:sdt>
      <w:sdtPr>
        <w:id w:val="171999625"/>
        <w:placeholder>
          <w:docPart w:val="4A2BA81E149C834E98CDA5BC774977FD"/>
        </w:placeholder>
        <w:temporary/>
        <w:showingPlcHdr/>
      </w:sdtPr>
      <w:sdtContent>
        <w:r>
          <w:t>[Type text]</w:t>
        </w:r>
      </w:sdtContent>
    </w:sdt>
  </w:p>
  <w:p w14:paraId="0E544EF3" w14:textId="77777777" w:rsidR="00744A4C" w:rsidRDefault="00744A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2BAA8" w14:textId="77777777" w:rsidR="00744A4C" w:rsidRDefault="00744A4C" w:rsidP="00744A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BC7">
      <w:rPr>
        <w:rStyle w:val="PageNumber"/>
        <w:noProof/>
      </w:rPr>
      <w:t>1</w:t>
    </w:r>
    <w:r>
      <w:rPr>
        <w:rStyle w:val="PageNumber"/>
      </w:rPr>
      <w:fldChar w:fldCharType="end"/>
    </w:r>
  </w:p>
  <w:p w14:paraId="4C0D8FAD" w14:textId="345241F5" w:rsidR="00744A4C" w:rsidRDefault="00744A4C" w:rsidP="00744A4C">
    <w:pPr>
      <w:pStyle w:val="Header"/>
      <w:ind w:right="360"/>
    </w:pPr>
    <w:r>
      <w:ptab w:relativeTo="margin" w:alignment="center" w:leader="none"/>
    </w:r>
    <w:r>
      <w:ptab w:relativeTo="margin" w:alignment="right" w:leader="none"/>
    </w:r>
    <w:r>
      <w:t>Sandoval</w:t>
    </w:r>
  </w:p>
  <w:p w14:paraId="7500C54A" w14:textId="77777777" w:rsidR="00744A4C" w:rsidRDefault="00744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AC"/>
    <w:rsid w:val="00050F48"/>
    <w:rsid w:val="000879D5"/>
    <w:rsid w:val="000E5290"/>
    <w:rsid w:val="001355B4"/>
    <w:rsid w:val="001A4490"/>
    <w:rsid w:val="00286562"/>
    <w:rsid w:val="004A1AFE"/>
    <w:rsid w:val="0055300F"/>
    <w:rsid w:val="006636B9"/>
    <w:rsid w:val="00675182"/>
    <w:rsid w:val="006A4B4A"/>
    <w:rsid w:val="00710A10"/>
    <w:rsid w:val="00744A4C"/>
    <w:rsid w:val="007B5FF7"/>
    <w:rsid w:val="009A4DAC"/>
    <w:rsid w:val="009D1BC7"/>
    <w:rsid w:val="00A727B1"/>
    <w:rsid w:val="00B604E2"/>
    <w:rsid w:val="00B74388"/>
    <w:rsid w:val="00BB366B"/>
    <w:rsid w:val="00C30526"/>
    <w:rsid w:val="00E31A09"/>
    <w:rsid w:val="00E35C4B"/>
    <w:rsid w:val="00E91A21"/>
    <w:rsid w:val="00EA7B78"/>
    <w:rsid w:val="00EC4CD4"/>
    <w:rsid w:val="00FF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057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50F48"/>
  </w:style>
  <w:style w:type="character" w:customStyle="1" w:styleId="apple-converted-space">
    <w:name w:val="apple-converted-space"/>
    <w:basedOn w:val="DefaultParagraphFont"/>
    <w:rsid w:val="00050F48"/>
  </w:style>
  <w:style w:type="paragraph" w:styleId="Header">
    <w:name w:val="header"/>
    <w:basedOn w:val="Normal"/>
    <w:link w:val="HeaderChar"/>
    <w:uiPriority w:val="99"/>
    <w:unhideWhenUsed/>
    <w:rsid w:val="00744A4C"/>
    <w:pPr>
      <w:tabs>
        <w:tab w:val="center" w:pos="4320"/>
        <w:tab w:val="right" w:pos="8640"/>
      </w:tabs>
    </w:pPr>
  </w:style>
  <w:style w:type="character" w:customStyle="1" w:styleId="HeaderChar">
    <w:name w:val="Header Char"/>
    <w:basedOn w:val="DefaultParagraphFont"/>
    <w:link w:val="Header"/>
    <w:uiPriority w:val="99"/>
    <w:rsid w:val="00744A4C"/>
  </w:style>
  <w:style w:type="paragraph" w:styleId="Footer">
    <w:name w:val="footer"/>
    <w:basedOn w:val="Normal"/>
    <w:link w:val="FooterChar"/>
    <w:uiPriority w:val="99"/>
    <w:unhideWhenUsed/>
    <w:rsid w:val="00744A4C"/>
    <w:pPr>
      <w:tabs>
        <w:tab w:val="center" w:pos="4320"/>
        <w:tab w:val="right" w:pos="8640"/>
      </w:tabs>
    </w:pPr>
  </w:style>
  <w:style w:type="character" w:customStyle="1" w:styleId="FooterChar">
    <w:name w:val="Footer Char"/>
    <w:basedOn w:val="DefaultParagraphFont"/>
    <w:link w:val="Footer"/>
    <w:uiPriority w:val="99"/>
    <w:rsid w:val="00744A4C"/>
  </w:style>
  <w:style w:type="character" w:styleId="PageNumber">
    <w:name w:val="page number"/>
    <w:basedOn w:val="DefaultParagraphFont"/>
    <w:uiPriority w:val="99"/>
    <w:semiHidden/>
    <w:unhideWhenUsed/>
    <w:rsid w:val="00744A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50F48"/>
  </w:style>
  <w:style w:type="character" w:customStyle="1" w:styleId="apple-converted-space">
    <w:name w:val="apple-converted-space"/>
    <w:basedOn w:val="DefaultParagraphFont"/>
    <w:rsid w:val="00050F48"/>
  </w:style>
  <w:style w:type="paragraph" w:styleId="Header">
    <w:name w:val="header"/>
    <w:basedOn w:val="Normal"/>
    <w:link w:val="HeaderChar"/>
    <w:uiPriority w:val="99"/>
    <w:unhideWhenUsed/>
    <w:rsid w:val="00744A4C"/>
    <w:pPr>
      <w:tabs>
        <w:tab w:val="center" w:pos="4320"/>
        <w:tab w:val="right" w:pos="8640"/>
      </w:tabs>
    </w:pPr>
  </w:style>
  <w:style w:type="character" w:customStyle="1" w:styleId="HeaderChar">
    <w:name w:val="Header Char"/>
    <w:basedOn w:val="DefaultParagraphFont"/>
    <w:link w:val="Header"/>
    <w:uiPriority w:val="99"/>
    <w:rsid w:val="00744A4C"/>
  </w:style>
  <w:style w:type="paragraph" w:styleId="Footer">
    <w:name w:val="footer"/>
    <w:basedOn w:val="Normal"/>
    <w:link w:val="FooterChar"/>
    <w:uiPriority w:val="99"/>
    <w:unhideWhenUsed/>
    <w:rsid w:val="00744A4C"/>
    <w:pPr>
      <w:tabs>
        <w:tab w:val="center" w:pos="4320"/>
        <w:tab w:val="right" w:pos="8640"/>
      </w:tabs>
    </w:pPr>
  </w:style>
  <w:style w:type="character" w:customStyle="1" w:styleId="FooterChar">
    <w:name w:val="Footer Char"/>
    <w:basedOn w:val="DefaultParagraphFont"/>
    <w:link w:val="Footer"/>
    <w:uiPriority w:val="99"/>
    <w:rsid w:val="00744A4C"/>
  </w:style>
  <w:style w:type="character" w:styleId="PageNumber">
    <w:name w:val="page number"/>
    <w:basedOn w:val="DefaultParagraphFont"/>
    <w:uiPriority w:val="99"/>
    <w:semiHidden/>
    <w:unhideWhenUsed/>
    <w:rsid w:val="0074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3">
      <w:bodyDiv w:val="1"/>
      <w:marLeft w:val="0"/>
      <w:marRight w:val="0"/>
      <w:marTop w:val="0"/>
      <w:marBottom w:val="0"/>
      <w:divBdr>
        <w:top w:val="none" w:sz="0" w:space="0" w:color="auto"/>
        <w:left w:val="none" w:sz="0" w:space="0" w:color="auto"/>
        <w:bottom w:val="none" w:sz="0" w:space="0" w:color="auto"/>
        <w:right w:val="none" w:sz="0" w:space="0" w:color="auto"/>
      </w:divBdr>
    </w:div>
    <w:div w:id="298386409">
      <w:bodyDiv w:val="1"/>
      <w:marLeft w:val="0"/>
      <w:marRight w:val="0"/>
      <w:marTop w:val="0"/>
      <w:marBottom w:val="0"/>
      <w:divBdr>
        <w:top w:val="none" w:sz="0" w:space="0" w:color="auto"/>
        <w:left w:val="none" w:sz="0" w:space="0" w:color="auto"/>
        <w:bottom w:val="none" w:sz="0" w:space="0" w:color="auto"/>
        <w:right w:val="none" w:sz="0" w:space="0" w:color="auto"/>
      </w:divBdr>
    </w:div>
    <w:div w:id="714423916">
      <w:bodyDiv w:val="1"/>
      <w:marLeft w:val="0"/>
      <w:marRight w:val="0"/>
      <w:marTop w:val="0"/>
      <w:marBottom w:val="0"/>
      <w:divBdr>
        <w:top w:val="none" w:sz="0" w:space="0" w:color="auto"/>
        <w:left w:val="none" w:sz="0" w:space="0" w:color="auto"/>
        <w:bottom w:val="none" w:sz="0" w:space="0" w:color="auto"/>
        <w:right w:val="none" w:sz="0" w:space="0" w:color="auto"/>
      </w:divBdr>
    </w:div>
    <w:div w:id="1112357426">
      <w:bodyDiv w:val="1"/>
      <w:marLeft w:val="0"/>
      <w:marRight w:val="0"/>
      <w:marTop w:val="0"/>
      <w:marBottom w:val="0"/>
      <w:divBdr>
        <w:top w:val="none" w:sz="0" w:space="0" w:color="auto"/>
        <w:left w:val="none" w:sz="0" w:space="0" w:color="auto"/>
        <w:bottom w:val="none" w:sz="0" w:space="0" w:color="auto"/>
        <w:right w:val="none" w:sz="0" w:space="0" w:color="auto"/>
      </w:divBdr>
    </w:div>
    <w:div w:id="1139495397">
      <w:bodyDiv w:val="1"/>
      <w:marLeft w:val="0"/>
      <w:marRight w:val="0"/>
      <w:marTop w:val="0"/>
      <w:marBottom w:val="0"/>
      <w:divBdr>
        <w:top w:val="none" w:sz="0" w:space="0" w:color="auto"/>
        <w:left w:val="none" w:sz="0" w:space="0" w:color="auto"/>
        <w:bottom w:val="none" w:sz="0" w:space="0" w:color="auto"/>
        <w:right w:val="none" w:sz="0" w:space="0" w:color="auto"/>
      </w:divBdr>
    </w:div>
    <w:div w:id="1345547549">
      <w:bodyDiv w:val="1"/>
      <w:marLeft w:val="0"/>
      <w:marRight w:val="0"/>
      <w:marTop w:val="0"/>
      <w:marBottom w:val="0"/>
      <w:divBdr>
        <w:top w:val="none" w:sz="0" w:space="0" w:color="auto"/>
        <w:left w:val="none" w:sz="0" w:space="0" w:color="auto"/>
        <w:bottom w:val="none" w:sz="0" w:space="0" w:color="auto"/>
        <w:right w:val="none" w:sz="0" w:space="0" w:color="auto"/>
      </w:divBdr>
    </w:div>
    <w:div w:id="14720195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586A5266BEE846899F1FF8A90B596B"/>
        <w:category>
          <w:name w:val="General"/>
          <w:gallery w:val="placeholder"/>
        </w:category>
        <w:types>
          <w:type w:val="bbPlcHdr"/>
        </w:types>
        <w:behaviors>
          <w:behavior w:val="content"/>
        </w:behaviors>
        <w:guid w:val="{02AB3CB5-AA91-984E-805D-39E349276468}"/>
      </w:docPartPr>
      <w:docPartBody>
        <w:p w14:paraId="1392E29B" w14:textId="08BF4897" w:rsidR="005D4F4A" w:rsidRDefault="005D4F4A" w:rsidP="005D4F4A">
          <w:pPr>
            <w:pStyle w:val="37586A5266BEE846899F1FF8A90B596B"/>
          </w:pPr>
          <w:r>
            <w:t>[Type text]</w:t>
          </w:r>
        </w:p>
      </w:docPartBody>
    </w:docPart>
    <w:docPart>
      <w:docPartPr>
        <w:name w:val="06C981970D0C4E4B8472C2C0AC2726F6"/>
        <w:category>
          <w:name w:val="General"/>
          <w:gallery w:val="placeholder"/>
        </w:category>
        <w:types>
          <w:type w:val="bbPlcHdr"/>
        </w:types>
        <w:behaviors>
          <w:behavior w:val="content"/>
        </w:behaviors>
        <w:guid w:val="{D28ED6E6-EFEA-9D45-9CD0-9B989BB295AE}"/>
      </w:docPartPr>
      <w:docPartBody>
        <w:p w14:paraId="0D4D6480" w14:textId="733BE40B" w:rsidR="005D4F4A" w:rsidRDefault="005D4F4A" w:rsidP="005D4F4A">
          <w:pPr>
            <w:pStyle w:val="06C981970D0C4E4B8472C2C0AC2726F6"/>
          </w:pPr>
          <w:r>
            <w:t>[Type text]</w:t>
          </w:r>
        </w:p>
      </w:docPartBody>
    </w:docPart>
    <w:docPart>
      <w:docPartPr>
        <w:name w:val="4A2BA81E149C834E98CDA5BC774977FD"/>
        <w:category>
          <w:name w:val="General"/>
          <w:gallery w:val="placeholder"/>
        </w:category>
        <w:types>
          <w:type w:val="bbPlcHdr"/>
        </w:types>
        <w:behaviors>
          <w:behavior w:val="content"/>
        </w:behaviors>
        <w:guid w:val="{34E7BC28-94BF-BB4F-9E46-540387DFFE87}"/>
      </w:docPartPr>
      <w:docPartBody>
        <w:p w14:paraId="6056EC31" w14:textId="57AD3DBC" w:rsidR="005D4F4A" w:rsidRDefault="005D4F4A" w:rsidP="005D4F4A">
          <w:pPr>
            <w:pStyle w:val="4A2BA81E149C834E98CDA5BC774977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4A"/>
    <w:rsid w:val="005D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586A5266BEE846899F1FF8A90B596B">
    <w:name w:val="37586A5266BEE846899F1FF8A90B596B"/>
    <w:rsid w:val="005D4F4A"/>
  </w:style>
  <w:style w:type="paragraph" w:customStyle="1" w:styleId="06C981970D0C4E4B8472C2C0AC2726F6">
    <w:name w:val="06C981970D0C4E4B8472C2C0AC2726F6"/>
    <w:rsid w:val="005D4F4A"/>
  </w:style>
  <w:style w:type="paragraph" w:customStyle="1" w:styleId="4A2BA81E149C834E98CDA5BC774977FD">
    <w:name w:val="4A2BA81E149C834E98CDA5BC774977FD"/>
    <w:rsid w:val="005D4F4A"/>
  </w:style>
  <w:style w:type="paragraph" w:customStyle="1" w:styleId="8C249E513C7202469634A36880B77C29">
    <w:name w:val="8C249E513C7202469634A36880B77C29"/>
    <w:rsid w:val="005D4F4A"/>
  </w:style>
  <w:style w:type="paragraph" w:customStyle="1" w:styleId="C11C380B25E34E4A89867024487C9623">
    <w:name w:val="C11C380B25E34E4A89867024487C9623"/>
    <w:rsid w:val="005D4F4A"/>
  </w:style>
  <w:style w:type="paragraph" w:customStyle="1" w:styleId="F91BDCB9E0E68446ADA9D691DB7C9BC3">
    <w:name w:val="F91BDCB9E0E68446ADA9D691DB7C9BC3"/>
    <w:rsid w:val="005D4F4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586A5266BEE846899F1FF8A90B596B">
    <w:name w:val="37586A5266BEE846899F1FF8A90B596B"/>
    <w:rsid w:val="005D4F4A"/>
  </w:style>
  <w:style w:type="paragraph" w:customStyle="1" w:styleId="06C981970D0C4E4B8472C2C0AC2726F6">
    <w:name w:val="06C981970D0C4E4B8472C2C0AC2726F6"/>
    <w:rsid w:val="005D4F4A"/>
  </w:style>
  <w:style w:type="paragraph" w:customStyle="1" w:styleId="4A2BA81E149C834E98CDA5BC774977FD">
    <w:name w:val="4A2BA81E149C834E98CDA5BC774977FD"/>
    <w:rsid w:val="005D4F4A"/>
  </w:style>
  <w:style w:type="paragraph" w:customStyle="1" w:styleId="8C249E513C7202469634A36880B77C29">
    <w:name w:val="8C249E513C7202469634A36880B77C29"/>
    <w:rsid w:val="005D4F4A"/>
  </w:style>
  <w:style w:type="paragraph" w:customStyle="1" w:styleId="C11C380B25E34E4A89867024487C9623">
    <w:name w:val="C11C380B25E34E4A89867024487C9623"/>
    <w:rsid w:val="005D4F4A"/>
  </w:style>
  <w:style w:type="paragraph" w:customStyle="1" w:styleId="F91BDCB9E0E68446ADA9D691DB7C9BC3">
    <w:name w:val="F91BDCB9E0E68446ADA9D691DB7C9BC3"/>
    <w:rsid w:val="005D4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6C80628-391B-C44C-B571-2B974A55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932</Words>
  <Characters>5318</Characters>
  <Application>Microsoft Macintosh Word</Application>
  <DocSecurity>0</DocSecurity>
  <Lines>44</Lines>
  <Paragraphs>12</Paragraphs>
  <ScaleCrop>false</ScaleCrop>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4</cp:revision>
  <dcterms:created xsi:type="dcterms:W3CDTF">2011-12-02T02:50:00Z</dcterms:created>
  <dcterms:modified xsi:type="dcterms:W3CDTF">2011-12-09T00:30:00Z</dcterms:modified>
</cp:coreProperties>
</file>